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96" w:rsidRDefault="00E03396" w:rsidP="002869CB">
      <w:pPr>
        <w:ind w:left="-567" w:right="425"/>
        <w:jc w:val="center"/>
        <w:rPr>
          <w:rFonts w:ascii="Century Gothic" w:hAnsi="Century Gothic" w:cs="Times"/>
          <w:color w:val="943634"/>
          <w:sz w:val="96"/>
        </w:rPr>
      </w:pPr>
      <w:r>
        <w:rPr>
          <w:rFonts w:ascii="Century Gothic" w:hAnsi="Century Gothic" w:cs="Times"/>
          <w:color w:val="943634"/>
          <w:sz w:val="96"/>
        </w:rPr>
        <w:t>QUARTETTO</w:t>
      </w:r>
    </w:p>
    <w:p w:rsidR="0022085A" w:rsidRDefault="00E03396" w:rsidP="002869CB">
      <w:pPr>
        <w:ind w:left="-567" w:right="425"/>
        <w:jc w:val="center"/>
        <w:rPr>
          <w:rFonts w:ascii="Century Gothic" w:hAnsi="Century Gothic"/>
        </w:rPr>
      </w:pPr>
      <w:r>
        <w:rPr>
          <w:rFonts w:ascii="Century Gothic" w:hAnsi="Century Gothic" w:cs="Times"/>
          <w:color w:val="943634"/>
          <w:sz w:val="96"/>
        </w:rPr>
        <w:t>WERTHER</w:t>
      </w:r>
      <w:r w:rsidR="00D511AB">
        <w:rPr>
          <w:rFonts w:ascii="Century Gothic" w:hAnsi="Century Gothic" w:cs="Times"/>
          <w:color w:val="943634"/>
          <w:sz w:val="96"/>
        </w:rPr>
        <w:t xml:space="preserve"> </w:t>
      </w:r>
    </w:p>
    <w:p w:rsidR="00E03396" w:rsidRDefault="00E03396">
      <w:pPr>
        <w:ind w:right="425"/>
        <w:jc w:val="both"/>
        <w:rPr>
          <w:rFonts w:hint="eastAsia"/>
          <w:noProof/>
          <w:lang w:eastAsia="it-IT" w:bidi="ar-SA"/>
        </w:rPr>
      </w:pPr>
    </w:p>
    <w:p w:rsidR="0022085A" w:rsidRDefault="00D907B3">
      <w:pPr>
        <w:ind w:right="425"/>
        <w:jc w:val="both"/>
        <w:rPr>
          <w:rFonts w:cs="Times" w:hint="eastAsia"/>
        </w:rPr>
      </w:pPr>
      <w:r>
        <w:rPr>
          <w:rFonts w:cs="Times" w:hint="eastAsia"/>
          <w:noProof/>
          <w:lang w:eastAsia="it-IT" w:bidi="ar-SA"/>
        </w:rPr>
        <w:drawing>
          <wp:inline distT="0" distB="0" distL="0" distR="0">
            <wp:extent cx="6012804" cy="400834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rtetto Werther horizontal pic.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16147" cy="4010574"/>
                    </a:xfrm>
                    <a:prstGeom prst="rect">
                      <a:avLst/>
                    </a:prstGeom>
                  </pic:spPr>
                </pic:pic>
              </a:graphicData>
            </a:graphic>
          </wp:inline>
        </w:drawing>
      </w:r>
    </w:p>
    <w:p w:rsidR="00E03396" w:rsidRDefault="00E03396" w:rsidP="00E03396">
      <w:pPr>
        <w:widowControl/>
        <w:ind w:right="709"/>
        <w:jc w:val="both"/>
        <w:rPr>
          <w:rFonts w:ascii="Century Gothic" w:eastAsia="Times New Roman" w:hAnsi="Century Gothic" w:cs="Arial"/>
          <w:color w:val="000000"/>
          <w:lang w:eastAsia="it-IT" w:bidi="ar-SA"/>
        </w:rPr>
      </w:pPr>
    </w:p>
    <w:p w:rsidR="00E03396" w:rsidRPr="00B03AAA" w:rsidRDefault="00E03396" w:rsidP="00E03396">
      <w:pPr>
        <w:widowControl/>
        <w:ind w:right="709"/>
        <w:jc w:val="both"/>
        <w:rPr>
          <w:rFonts w:ascii="Century Gothic" w:eastAsia="Times New Roman" w:hAnsi="Century Gothic" w:cs="Arial"/>
          <w:color w:val="000000"/>
          <w:lang w:eastAsia="it-IT" w:bidi="ar-SA"/>
        </w:rPr>
      </w:pPr>
    </w:p>
    <w:p w:rsidR="00E03396" w:rsidRPr="00E03396" w:rsidRDefault="00E03396" w:rsidP="00E03396">
      <w:pPr>
        <w:widowControl/>
        <w:ind w:right="709"/>
        <w:jc w:val="both"/>
        <w:rPr>
          <w:rFonts w:ascii="Century Gothic" w:eastAsia="Times New Roman" w:hAnsi="Century Gothic" w:cs="Times New Roman"/>
          <w:color w:val="auto"/>
          <w:lang w:eastAsia="it-IT" w:bidi="ar-SA"/>
        </w:rPr>
      </w:pPr>
      <w:r w:rsidRPr="00E03396">
        <w:rPr>
          <w:rFonts w:ascii="Century Gothic" w:eastAsia="Times New Roman" w:hAnsi="Century Gothic" w:cs="Arial"/>
          <w:color w:val="000000"/>
          <w:lang w:eastAsia="it-IT" w:bidi="ar-SA"/>
        </w:rPr>
        <w:t>Vincitore del XXXIX Premio “</w:t>
      </w:r>
      <w:proofErr w:type="spellStart"/>
      <w:r w:rsidRPr="00E03396">
        <w:rPr>
          <w:rFonts w:ascii="Century Gothic" w:eastAsia="Times New Roman" w:hAnsi="Century Gothic" w:cs="Arial"/>
          <w:color w:val="000000"/>
          <w:lang w:eastAsia="it-IT" w:bidi="ar-SA"/>
        </w:rPr>
        <w:t>Abbiati</w:t>
      </w:r>
      <w:proofErr w:type="spellEnd"/>
      <w:r w:rsidRPr="00E03396">
        <w:rPr>
          <w:rFonts w:ascii="Century Gothic" w:eastAsia="Times New Roman" w:hAnsi="Century Gothic" w:cs="Arial"/>
          <w:color w:val="000000"/>
          <w:lang w:eastAsia="it-IT" w:bidi="ar-SA"/>
        </w:rPr>
        <w:t>”, Premio “</w:t>
      </w:r>
      <w:proofErr w:type="spellStart"/>
      <w:r w:rsidRPr="00E03396">
        <w:rPr>
          <w:rFonts w:ascii="Century Gothic" w:eastAsia="Times New Roman" w:hAnsi="Century Gothic" w:cs="Arial"/>
          <w:color w:val="000000"/>
          <w:lang w:eastAsia="it-IT" w:bidi="ar-SA"/>
        </w:rPr>
        <w:t>Farulli</w:t>
      </w:r>
      <w:proofErr w:type="spellEnd"/>
      <w:r w:rsidRPr="00E03396">
        <w:rPr>
          <w:rFonts w:ascii="Century Gothic" w:eastAsia="Times New Roman" w:hAnsi="Century Gothic" w:cs="Arial"/>
          <w:color w:val="000000"/>
          <w:lang w:eastAsia="it-IT" w:bidi="ar-SA"/>
        </w:rPr>
        <w:t xml:space="preserve">” 2020, e Terzo Premio al Concorso Internazionale di Musica da Camera “Trio di Trieste”, </w:t>
      </w:r>
      <w:r w:rsidRPr="00B03AAA">
        <w:rPr>
          <w:rFonts w:ascii="Century Gothic" w:eastAsia="Times New Roman" w:hAnsi="Century Gothic" w:cs="Arial"/>
          <w:color w:val="000000"/>
          <w:lang w:eastAsia="it-IT" w:bidi="ar-SA"/>
        </w:rPr>
        <w:t xml:space="preserve">il </w:t>
      </w:r>
      <w:r w:rsidRPr="00B03AAA">
        <w:rPr>
          <w:rFonts w:ascii="Century Gothic" w:eastAsia="Times New Roman" w:hAnsi="Century Gothic" w:cs="Arial"/>
          <w:b/>
          <w:color w:val="632423" w:themeColor="accent2" w:themeShade="80"/>
          <w:lang w:eastAsia="it-IT" w:bidi="ar-SA"/>
        </w:rPr>
        <w:t>QUARTETTO WERTHER</w:t>
      </w:r>
      <w:r w:rsidRPr="00E03396">
        <w:rPr>
          <w:rFonts w:ascii="Century Gothic" w:eastAsia="Times New Roman" w:hAnsi="Century Gothic" w:cs="Arial"/>
          <w:color w:val="000000"/>
          <w:lang w:eastAsia="it-IT" w:bidi="ar-SA"/>
        </w:rPr>
        <w:t xml:space="preserve">, è stato ammesso alle fasi finali del 10th Osaka International </w:t>
      </w:r>
      <w:proofErr w:type="spellStart"/>
      <w:r w:rsidRPr="00E03396">
        <w:rPr>
          <w:rFonts w:ascii="Century Gothic" w:eastAsia="Times New Roman" w:hAnsi="Century Gothic" w:cs="Arial"/>
          <w:color w:val="000000"/>
          <w:lang w:eastAsia="it-IT" w:bidi="ar-SA"/>
        </w:rPr>
        <w:t>Chamber</w:t>
      </w:r>
      <w:proofErr w:type="spellEnd"/>
      <w:r w:rsidRPr="00E03396">
        <w:rPr>
          <w:rFonts w:ascii="Century Gothic" w:eastAsia="Times New Roman" w:hAnsi="Century Gothic" w:cs="Arial"/>
          <w:color w:val="000000"/>
          <w:lang w:eastAsia="it-IT" w:bidi="ar-SA"/>
        </w:rPr>
        <w:t xml:space="preserve"> Music </w:t>
      </w:r>
      <w:proofErr w:type="spellStart"/>
      <w:r w:rsidRPr="00E03396">
        <w:rPr>
          <w:rFonts w:ascii="Century Gothic" w:eastAsia="Times New Roman" w:hAnsi="Century Gothic" w:cs="Arial"/>
          <w:color w:val="000000"/>
          <w:lang w:eastAsia="it-IT" w:bidi="ar-SA"/>
        </w:rPr>
        <w:t>Competition</w:t>
      </w:r>
      <w:proofErr w:type="spellEnd"/>
      <w:r w:rsidRPr="00E03396">
        <w:rPr>
          <w:rFonts w:ascii="Century Gothic" w:eastAsia="Times New Roman" w:hAnsi="Century Gothic" w:cs="Arial"/>
          <w:color w:val="000000"/>
          <w:lang w:eastAsia="it-IT" w:bidi="ar-SA"/>
        </w:rPr>
        <w:t xml:space="preserve">, membro della World </w:t>
      </w:r>
      <w:proofErr w:type="spellStart"/>
      <w:r w:rsidRPr="00E03396">
        <w:rPr>
          <w:rFonts w:ascii="Century Gothic" w:eastAsia="Times New Roman" w:hAnsi="Century Gothic" w:cs="Arial"/>
          <w:color w:val="000000"/>
          <w:lang w:eastAsia="it-IT" w:bidi="ar-SA"/>
        </w:rPr>
        <w:t>Federation</w:t>
      </w:r>
      <w:proofErr w:type="spellEnd"/>
      <w:r w:rsidRPr="00E03396">
        <w:rPr>
          <w:rFonts w:ascii="Century Gothic" w:eastAsia="Times New Roman" w:hAnsi="Century Gothic" w:cs="Arial"/>
          <w:color w:val="000000"/>
          <w:lang w:eastAsia="it-IT" w:bidi="ar-SA"/>
        </w:rPr>
        <w:t xml:space="preserve"> of International Music </w:t>
      </w:r>
      <w:proofErr w:type="spellStart"/>
      <w:r w:rsidRPr="00E03396">
        <w:rPr>
          <w:rFonts w:ascii="Century Gothic" w:eastAsia="Times New Roman" w:hAnsi="Century Gothic" w:cs="Arial"/>
          <w:color w:val="000000"/>
          <w:lang w:eastAsia="it-IT" w:bidi="ar-SA"/>
        </w:rPr>
        <w:t>Competition</w:t>
      </w:r>
      <w:proofErr w:type="spellEnd"/>
      <w:r w:rsidRPr="00E03396">
        <w:rPr>
          <w:rFonts w:ascii="Century Gothic" w:eastAsia="Times New Roman" w:hAnsi="Century Gothic" w:cs="Arial"/>
          <w:color w:val="000000"/>
          <w:lang w:eastAsia="it-IT" w:bidi="ar-SA"/>
        </w:rPr>
        <w:t xml:space="preserve"> che si terranno in Giappone nel 2021.</w:t>
      </w:r>
    </w:p>
    <w:p w:rsidR="00E03396" w:rsidRPr="00E03396" w:rsidRDefault="00E03396" w:rsidP="00E03396">
      <w:pPr>
        <w:widowControl/>
        <w:ind w:right="709"/>
        <w:jc w:val="both"/>
        <w:rPr>
          <w:rFonts w:ascii="Century Gothic" w:eastAsia="Times New Roman" w:hAnsi="Century Gothic" w:cs="Times New Roman"/>
          <w:color w:val="auto"/>
          <w:lang w:eastAsia="it-IT" w:bidi="ar-SA"/>
        </w:rPr>
      </w:pPr>
    </w:p>
    <w:p w:rsidR="00E03396" w:rsidRPr="00E03396" w:rsidRDefault="00E03396" w:rsidP="00E03396">
      <w:pPr>
        <w:widowControl/>
        <w:ind w:right="709"/>
        <w:jc w:val="both"/>
        <w:rPr>
          <w:rFonts w:ascii="Century Gothic" w:eastAsia="Times New Roman" w:hAnsi="Century Gothic" w:cs="Arial"/>
          <w:color w:val="000000"/>
          <w:lang w:eastAsia="it-IT" w:bidi="ar-SA"/>
        </w:rPr>
      </w:pPr>
      <w:r w:rsidRPr="00E03396">
        <w:rPr>
          <w:rFonts w:ascii="Century Gothic" w:eastAsia="Times New Roman" w:hAnsi="Century Gothic" w:cs="Arial"/>
          <w:color w:val="000000"/>
          <w:lang w:eastAsia="it-IT" w:bidi="ar-SA"/>
        </w:rPr>
        <w:t xml:space="preserve">Realtà emergente del panorama cameristico italiano, ha già all'attivo numerosi concerti e collaborazioni con importanti Festival ed associazioni concertistiche, tra cui l’Unione Musicale di Torino, Bologna Festival, Fondazione Perugia Musica Classica, Istituzione Universitaria dei Concerti, Amici della Musica di Firenze, Accademia Filarmonica Romana, Associazione </w:t>
      </w:r>
      <w:proofErr w:type="spellStart"/>
      <w:r w:rsidRPr="00E03396">
        <w:rPr>
          <w:rFonts w:ascii="Century Gothic" w:eastAsia="Times New Roman" w:hAnsi="Century Gothic" w:cs="Arial"/>
          <w:color w:val="000000"/>
          <w:lang w:eastAsia="it-IT" w:bidi="ar-SA"/>
        </w:rPr>
        <w:t>Chamber</w:t>
      </w:r>
      <w:proofErr w:type="spellEnd"/>
      <w:r w:rsidRPr="00E03396">
        <w:rPr>
          <w:rFonts w:ascii="Century Gothic" w:eastAsia="Times New Roman" w:hAnsi="Century Gothic" w:cs="Arial"/>
          <w:color w:val="000000"/>
          <w:lang w:eastAsia="it-IT" w:bidi="ar-SA"/>
        </w:rPr>
        <w:t xml:space="preserve"> Music di Trieste, Festival Bartolomeo </w:t>
      </w:r>
      <w:proofErr w:type="spellStart"/>
      <w:r w:rsidRPr="00E03396">
        <w:rPr>
          <w:rFonts w:ascii="Century Gothic" w:eastAsia="Times New Roman" w:hAnsi="Century Gothic" w:cs="Arial"/>
          <w:color w:val="000000"/>
          <w:lang w:eastAsia="it-IT" w:bidi="ar-SA"/>
        </w:rPr>
        <w:t>Cristofori</w:t>
      </w:r>
      <w:proofErr w:type="spellEnd"/>
      <w:r w:rsidRPr="00E03396">
        <w:rPr>
          <w:rFonts w:ascii="Century Gothic" w:eastAsia="Times New Roman" w:hAnsi="Century Gothic" w:cs="Arial"/>
          <w:color w:val="000000"/>
          <w:lang w:eastAsia="it-IT" w:bidi="ar-SA"/>
        </w:rPr>
        <w:t>, Amici della Musica di Palermo, Accademia Filarmonica di Messina, Festival delle Nazioni, Fondazione Musicale “Santa Cecilia” di Portogruaro, Società dei Concerti di Parma.</w:t>
      </w:r>
    </w:p>
    <w:p w:rsidR="00E03396" w:rsidRPr="00E03396" w:rsidRDefault="00E03396" w:rsidP="00E03396">
      <w:pPr>
        <w:widowControl/>
        <w:ind w:right="709"/>
        <w:jc w:val="right"/>
        <w:rPr>
          <w:rFonts w:ascii="Century Gothic" w:eastAsia="Times New Roman" w:hAnsi="Century Gothic" w:cs="Times New Roman"/>
          <w:color w:val="auto"/>
          <w:lang w:eastAsia="it-IT" w:bidi="ar-SA"/>
        </w:rPr>
      </w:pPr>
    </w:p>
    <w:p w:rsidR="00D907B3" w:rsidRDefault="00D907B3" w:rsidP="00E03396">
      <w:pPr>
        <w:widowControl/>
        <w:ind w:right="709"/>
        <w:jc w:val="both"/>
        <w:rPr>
          <w:rFonts w:ascii="Century Gothic" w:eastAsia="Times New Roman" w:hAnsi="Century Gothic" w:cs="Arial"/>
          <w:color w:val="000000"/>
          <w:lang w:eastAsia="it-IT" w:bidi="ar-SA"/>
        </w:rPr>
      </w:pPr>
    </w:p>
    <w:p w:rsidR="00D907B3" w:rsidRDefault="00D907B3" w:rsidP="00E03396">
      <w:pPr>
        <w:widowControl/>
        <w:ind w:right="709"/>
        <w:jc w:val="both"/>
        <w:rPr>
          <w:rFonts w:ascii="Century Gothic" w:eastAsia="Times New Roman" w:hAnsi="Century Gothic" w:cs="Arial"/>
          <w:color w:val="000000"/>
          <w:lang w:eastAsia="it-IT" w:bidi="ar-SA"/>
        </w:rPr>
      </w:pPr>
    </w:p>
    <w:p w:rsidR="00E03396" w:rsidRPr="00E03396" w:rsidRDefault="00E03396" w:rsidP="00E03396">
      <w:pPr>
        <w:widowControl/>
        <w:ind w:right="709"/>
        <w:jc w:val="both"/>
        <w:rPr>
          <w:rFonts w:ascii="Century Gothic" w:eastAsia="Times New Roman" w:hAnsi="Century Gothic" w:cs="Arial"/>
          <w:color w:val="000000"/>
          <w:lang w:eastAsia="it-IT" w:bidi="ar-SA"/>
        </w:rPr>
      </w:pPr>
      <w:bookmarkStart w:id="0" w:name="_GoBack"/>
      <w:bookmarkEnd w:id="0"/>
      <w:r w:rsidRPr="00B03AAA">
        <w:rPr>
          <w:rFonts w:ascii="Century Gothic" w:eastAsia="Times New Roman" w:hAnsi="Century Gothic" w:cs="Arial"/>
          <w:color w:val="000000"/>
          <w:lang w:eastAsia="it-IT" w:bidi="ar-SA"/>
        </w:rPr>
        <w:lastRenderedPageBreak/>
        <w:t>Dal m</w:t>
      </w:r>
      <w:r w:rsidRPr="00E03396">
        <w:rPr>
          <w:rFonts w:ascii="Century Gothic" w:eastAsia="Times New Roman" w:hAnsi="Century Gothic" w:cs="Arial"/>
          <w:color w:val="000000"/>
          <w:lang w:eastAsia="it-IT" w:bidi="ar-SA"/>
        </w:rPr>
        <w:t xml:space="preserve">aggio 2018, il Quartetto Werther è sostenuto dall’Associazione Musica con le Ali, grazie alla quale ha debuttato in Russia presso la </w:t>
      </w:r>
      <w:proofErr w:type="spellStart"/>
      <w:r w:rsidRPr="00E03396">
        <w:rPr>
          <w:rFonts w:ascii="Century Gothic" w:eastAsia="Times New Roman" w:hAnsi="Century Gothic" w:cs="Arial"/>
          <w:color w:val="000000"/>
          <w:lang w:eastAsia="it-IT" w:bidi="ar-SA"/>
        </w:rPr>
        <w:t>Moscow</w:t>
      </w:r>
      <w:proofErr w:type="spellEnd"/>
      <w:r w:rsidRPr="00E03396">
        <w:rPr>
          <w:rFonts w:ascii="Century Gothic" w:eastAsia="Times New Roman" w:hAnsi="Century Gothic" w:cs="Arial"/>
          <w:color w:val="000000"/>
          <w:lang w:eastAsia="it-IT" w:bidi="ar-SA"/>
        </w:rPr>
        <w:t xml:space="preserve"> International House of Music e si è esibito presso il Teatro Ristori di Verona, il Teatro La Fenice di Venezia, il Teatro Sociale di Como e il Teatro Civico di Varallo.</w:t>
      </w:r>
    </w:p>
    <w:p w:rsidR="00E03396" w:rsidRPr="00E03396" w:rsidRDefault="00E03396" w:rsidP="00E03396">
      <w:pPr>
        <w:widowControl/>
        <w:ind w:right="709"/>
        <w:jc w:val="both"/>
        <w:rPr>
          <w:rFonts w:ascii="Century Gothic" w:eastAsia="Times New Roman" w:hAnsi="Century Gothic" w:cs="Times New Roman"/>
          <w:color w:val="auto"/>
          <w:lang w:eastAsia="it-IT" w:bidi="ar-SA"/>
        </w:rPr>
      </w:pPr>
    </w:p>
    <w:p w:rsidR="00E03396" w:rsidRPr="00E03396" w:rsidRDefault="00E03396" w:rsidP="00E03396">
      <w:pPr>
        <w:widowControl/>
        <w:ind w:right="709"/>
        <w:jc w:val="both"/>
        <w:rPr>
          <w:rFonts w:ascii="Century Gothic" w:eastAsia="Times New Roman" w:hAnsi="Century Gothic" w:cs="Arial"/>
          <w:color w:val="000000"/>
          <w:lang w:eastAsia="it-IT" w:bidi="ar-SA"/>
        </w:rPr>
      </w:pPr>
      <w:r w:rsidRPr="00E03396">
        <w:rPr>
          <w:rFonts w:ascii="Century Gothic" w:eastAsia="Times New Roman" w:hAnsi="Century Gothic" w:cs="Arial"/>
          <w:color w:val="000000"/>
          <w:lang w:eastAsia="it-IT" w:bidi="ar-SA"/>
        </w:rPr>
        <w:t xml:space="preserve">Secondo premio al Concorso Internazionale di Musica da Camera-Premio “L. </w:t>
      </w:r>
      <w:proofErr w:type="spellStart"/>
      <w:r w:rsidRPr="00E03396">
        <w:rPr>
          <w:rFonts w:ascii="Century Gothic" w:eastAsia="Times New Roman" w:hAnsi="Century Gothic" w:cs="Arial"/>
          <w:color w:val="000000"/>
          <w:lang w:eastAsia="it-IT" w:bidi="ar-SA"/>
        </w:rPr>
        <w:t>Boccherini</w:t>
      </w:r>
      <w:proofErr w:type="spellEnd"/>
      <w:r w:rsidRPr="00E03396">
        <w:rPr>
          <w:rFonts w:ascii="Century Gothic" w:eastAsia="Times New Roman" w:hAnsi="Century Gothic" w:cs="Arial"/>
          <w:color w:val="000000"/>
          <w:lang w:eastAsia="it-IT" w:bidi="ar-SA"/>
        </w:rPr>
        <w:t xml:space="preserve">” di Lucca e del Concorso Internazionale “Luigi Nono”, nel 2019 si è imposto al premio “A. Burri” 2019 promosso dal 52esimo Festival delle Nazioni. </w:t>
      </w:r>
    </w:p>
    <w:p w:rsidR="00E03396" w:rsidRPr="00E03396" w:rsidRDefault="00E03396" w:rsidP="00E03396">
      <w:pPr>
        <w:widowControl/>
        <w:ind w:right="709"/>
        <w:jc w:val="both"/>
        <w:rPr>
          <w:rFonts w:ascii="Century Gothic" w:eastAsia="Times New Roman" w:hAnsi="Century Gothic" w:cs="Arial"/>
          <w:color w:val="000000"/>
          <w:lang w:eastAsia="it-IT" w:bidi="ar-SA"/>
        </w:rPr>
      </w:pPr>
    </w:p>
    <w:p w:rsidR="00E03396" w:rsidRPr="00E03396" w:rsidRDefault="00E03396" w:rsidP="00E03396">
      <w:pPr>
        <w:widowControl/>
        <w:ind w:right="709"/>
        <w:jc w:val="both"/>
        <w:rPr>
          <w:rFonts w:ascii="Century Gothic" w:eastAsia="Times New Roman" w:hAnsi="Century Gothic" w:cs="Arial"/>
          <w:color w:val="000000"/>
          <w:lang w:eastAsia="it-IT" w:bidi="ar-SA"/>
        </w:rPr>
      </w:pPr>
      <w:r w:rsidRPr="00E03396">
        <w:rPr>
          <w:rFonts w:ascii="Century Gothic" w:eastAsia="Times New Roman" w:hAnsi="Century Gothic" w:cs="Arial"/>
          <w:color w:val="000000"/>
          <w:lang w:eastAsia="it-IT" w:bidi="ar-SA"/>
        </w:rPr>
        <w:t xml:space="preserve">Fondato a Roma nel 2016, si è formato al Conservatorio “A. Boito” di Parma nella scuola cameristica del Trio di Parma e di Pierpaolo </w:t>
      </w:r>
      <w:proofErr w:type="spellStart"/>
      <w:r w:rsidRPr="00E03396">
        <w:rPr>
          <w:rFonts w:ascii="Century Gothic" w:eastAsia="Times New Roman" w:hAnsi="Century Gothic" w:cs="Arial"/>
          <w:color w:val="000000"/>
          <w:lang w:eastAsia="it-IT" w:bidi="ar-SA"/>
        </w:rPr>
        <w:t>Maurizzi</w:t>
      </w:r>
      <w:proofErr w:type="spellEnd"/>
      <w:r w:rsidRPr="00E03396">
        <w:rPr>
          <w:rFonts w:ascii="Century Gothic" w:eastAsia="Times New Roman" w:hAnsi="Century Gothic" w:cs="Arial"/>
          <w:color w:val="000000"/>
          <w:lang w:eastAsia="it-IT" w:bidi="ar-SA"/>
        </w:rPr>
        <w:t xml:space="preserve">, docenti che rivestono tutt’ora un importante punto di riferimento per il Quartetto ed ha approfondito lo studio del repertorio cameristico durante importanti Festival e Campus, tra cui </w:t>
      </w:r>
      <w:r w:rsidRPr="00E03396">
        <w:rPr>
          <w:rFonts w:ascii="Century Gothic" w:eastAsia="Times New Roman" w:hAnsi="Century Gothic" w:cs="Times New Roman"/>
          <w:color w:val="auto"/>
          <w:lang w:eastAsia="it-IT" w:bidi="ar-SA"/>
        </w:rPr>
        <w:t xml:space="preserve">l’International </w:t>
      </w:r>
      <w:proofErr w:type="spellStart"/>
      <w:r w:rsidRPr="00E03396">
        <w:rPr>
          <w:rFonts w:ascii="Century Gothic" w:eastAsia="Times New Roman" w:hAnsi="Century Gothic" w:cs="Times New Roman"/>
          <w:color w:val="auto"/>
          <w:lang w:eastAsia="it-IT" w:bidi="ar-SA"/>
        </w:rPr>
        <w:t>Chamber</w:t>
      </w:r>
      <w:proofErr w:type="spellEnd"/>
      <w:r w:rsidRPr="00E03396">
        <w:rPr>
          <w:rFonts w:ascii="Century Gothic" w:eastAsia="Times New Roman" w:hAnsi="Century Gothic" w:cs="Times New Roman"/>
          <w:color w:val="auto"/>
          <w:lang w:eastAsia="it-IT" w:bidi="ar-SA"/>
        </w:rPr>
        <w:t xml:space="preserve"> Music Campus organizzato dalla Jeunesse Musicale </w:t>
      </w:r>
      <w:proofErr w:type="spellStart"/>
      <w:r w:rsidRPr="00E03396">
        <w:rPr>
          <w:rFonts w:ascii="Century Gothic" w:eastAsia="Times New Roman" w:hAnsi="Century Gothic" w:cs="Times New Roman"/>
          <w:color w:val="auto"/>
          <w:lang w:eastAsia="it-IT" w:bidi="ar-SA"/>
        </w:rPr>
        <w:t>Deutschland</w:t>
      </w:r>
      <w:proofErr w:type="spellEnd"/>
      <w:r w:rsidRPr="00E03396">
        <w:rPr>
          <w:rFonts w:ascii="Century Gothic" w:eastAsia="Times New Roman" w:hAnsi="Century Gothic" w:cs="Times New Roman"/>
          <w:color w:val="auto"/>
          <w:lang w:eastAsia="it-IT" w:bidi="ar-SA"/>
        </w:rPr>
        <w:t xml:space="preserve"> e tenuto dal </w:t>
      </w:r>
      <w:proofErr w:type="spellStart"/>
      <w:r w:rsidRPr="00E03396">
        <w:rPr>
          <w:rFonts w:ascii="Century Gothic" w:eastAsia="Times New Roman" w:hAnsi="Century Gothic" w:cs="Times New Roman"/>
          <w:color w:val="auto"/>
          <w:lang w:eastAsia="it-IT" w:bidi="ar-SA"/>
        </w:rPr>
        <w:t>Cuarteto</w:t>
      </w:r>
      <w:proofErr w:type="spellEnd"/>
      <w:r w:rsidRPr="00E03396">
        <w:rPr>
          <w:rFonts w:ascii="Century Gothic" w:eastAsia="Times New Roman" w:hAnsi="Century Gothic" w:cs="Times New Roman"/>
          <w:color w:val="auto"/>
          <w:lang w:eastAsia="it-IT" w:bidi="ar-SA"/>
        </w:rPr>
        <w:t xml:space="preserve"> </w:t>
      </w:r>
      <w:proofErr w:type="spellStart"/>
      <w:r w:rsidRPr="00E03396">
        <w:rPr>
          <w:rFonts w:ascii="Century Gothic" w:eastAsia="Times New Roman" w:hAnsi="Century Gothic" w:cs="Times New Roman"/>
          <w:color w:val="auto"/>
          <w:lang w:eastAsia="it-IT" w:bidi="ar-SA"/>
        </w:rPr>
        <w:t>Casals</w:t>
      </w:r>
      <w:proofErr w:type="spellEnd"/>
      <w:r w:rsidRPr="00E03396">
        <w:rPr>
          <w:rFonts w:ascii="Century Gothic" w:eastAsia="Times New Roman" w:hAnsi="Century Gothic" w:cs="Times New Roman"/>
          <w:color w:val="auto"/>
          <w:lang w:eastAsia="it-IT" w:bidi="ar-SA"/>
        </w:rPr>
        <w:t>.</w:t>
      </w:r>
    </w:p>
    <w:p w:rsidR="00E03396" w:rsidRPr="00E03396" w:rsidRDefault="00E03396" w:rsidP="00E03396">
      <w:pPr>
        <w:widowControl/>
        <w:spacing w:after="240" w:line="240" w:lineRule="atLeast"/>
        <w:ind w:right="709"/>
        <w:jc w:val="both"/>
        <w:rPr>
          <w:rFonts w:ascii="Century Gothic" w:eastAsia="Times New Roman" w:hAnsi="Century Gothic" w:cs="Arial"/>
          <w:color w:val="000000"/>
          <w:lang w:eastAsia="it-IT" w:bidi="ar-SA"/>
        </w:rPr>
      </w:pPr>
      <w:r w:rsidRPr="00E03396">
        <w:rPr>
          <w:rFonts w:ascii="Century Gothic" w:eastAsia="Times New Roman" w:hAnsi="Century Gothic" w:cs="Times New Roman"/>
          <w:color w:val="auto"/>
          <w:lang w:eastAsia="it-IT" w:bidi="ar-SA"/>
        </w:rPr>
        <w:t xml:space="preserve">Molto preziosi, inoltre, i consigli di Patrick </w:t>
      </w:r>
      <w:proofErr w:type="spellStart"/>
      <w:r w:rsidRPr="00E03396">
        <w:rPr>
          <w:rFonts w:ascii="Century Gothic" w:eastAsia="Times New Roman" w:hAnsi="Century Gothic" w:cs="Arial"/>
          <w:color w:val="000000"/>
          <w:lang w:eastAsia="it-IT" w:bidi="ar-SA"/>
        </w:rPr>
        <w:t>Jüdt</w:t>
      </w:r>
      <w:proofErr w:type="spellEnd"/>
      <w:r w:rsidRPr="00E03396">
        <w:rPr>
          <w:rFonts w:ascii="Century Gothic" w:eastAsia="Times New Roman" w:hAnsi="Century Gothic" w:cs="Times New Roman"/>
          <w:color w:val="auto"/>
          <w:lang w:eastAsia="it-IT" w:bidi="ar-SA"/>
        </w:rPr>
        <w:t xml:space="preserve"> (direttore</w:t>
      </w:r>
      <w:r w:rsidRPr="00E03396">
        <w:rPr>
          <w:rFonts w:ascii="Century Gothic" w:eastAsia="Times New Roman" w:hAnsi="Century Gothic" w:cs="Arial"/>
          <w:color w:val="000000"/>
          <w:lang w:eastAsia="it-IT" w:bidi="ar-SA"/>
        </w:rPr>
        <w:t xml:space="preserve"> della Bern ECMA Session) e di </w:t>
      </w:r>
      <w:proofErr w:type="spellStart"/>
      <w:r w:rsidRPr="00E03396">
        <w:rPr>
          <w:rFonts w:ascii="Century Gothic" w:eastAsia="Times New Roman" w:hAnsi="Century Gothic" w:cs="Arial"/>
          <w:color w:val="000000"/>
          <w:lang w:eastAsia="it-IT" w:bidi="ar-SA"/>
        </w:rPr>
        <w:t>Rainer</w:t>
      </w:r>
      <w:proofErr w:type="spellEnd"/>
      <w:r w:rsidRPr="00E03396">
        <w:rPr>
          <w:rFonts w:ascii="Century Gothic" w:eastAsia="Times New Roman" w:hAnsi="Century Gothic" w:cs="Arial"/>
          <w:color w:val="000000"/>
          <w:lang w:eastAsia="it-IT" w:bidi="ar-SA"/>
        </w:rPr>
        <w:t xml:space="preserve"> Schmidt (secondo violino dell’Hagen </w:t>
      </w:r>
      <w:proofErr w:type="spellStart"/>
      <w:r w:rsidRPr="00E03396">
        <w:rPr>
          <w:rFonts w:ascii="Century Gothic" w:eastAsia="Times New Roman" w:hAnsi="Century Gothic" w:cs="Arial"/>
          <w:color w:val="000000"/>
          <w:lang w:eastAsia="it-IT" w:bidi="ar-SA"/>
        </w:rPr>
        <w:t>Quartett</w:t>
      </w:r>
      <w:proofErr w:type="spellEnd"/>
      <w:r w:rsidRPr="00E03396">
        <w:rPr>
          <w:rFonts w:ascii="Century Gothic" w:eastAsia="Times New Roman" w:hAnsi="Century Gothic" w:cs="Arial"/>
          <w:color w:val="000000"/>
          <w:lang w:eastAsia="it-IT" w:bidi="ar-SA"/>
        </w:rPr>
        <w:t>, docente presso l’</w:t>
      </w:r>
      <w:proofErr w:type="spellStart"/>
      <w:r w:rsidRPr="00E03396">
        <w:rPr>
          <w:rFonts w:ascii="Century Gothic" w:eastAsia="Times New Roman" w:hAnsi="Century Gothic" w:cs="Arial"/>
          <w:color w:val="000000"/>
          <w:lang w:eastAsia="it-IT" w:bidi="ar-SA"/>
        </w:rPr>
        <w:t>Hochschule</w:t>
      </w:r>
      <w:proofErr w:type="spellEnd"/>
      <w:r w:rsidRPr="00E03396">
        <w:rPr>
          <w:rFonts w:ascii="Century Gothic" w:eastAsia="Times New Roman" w:hAnsi="Century Gothic" w:cs="Arial"/>
          <w:color w:val="000000"/>
          <w:lang w:eastAsia="it-IT" w:bidi="ar-SA"/>
        </w:rPr>
        <w:t xml:space="preserve"> </w:t>
      </w:r>
      <w:proofErr w:type="spellStart"/>
      <w:r w:rsidRPr="00E03396">
        <w:rPr>
          <w:rFonts w:ascii="Century Gothic" w:eastAsia="Times New Roman" w:hAnsi="Century Gothic" w:cs="Arial"/>
          <w:color w:val="000000"/>
          <w:lang w:eastAsia="it-IT" w:bidi="ar-SA"/>
        </w:rPr>
        <w:t>für</w:t>
      </w:r>
      <w:proofErr w:type="spellEnd"/>
      <w:r w:rsidRPr="00E03396">
        <w:rPr>
          <w:rFonts w:ascii="Century Gothic" w:eastAsia="Times New Roman" w:hAnsi="Century Gothic" w:cs="Arial"/>
          <w:color w:val="000000"/>
          <w:lang w:eastAsia="it-IT" w:bidi="ar-SA"/>
        </w:rPr>
        <w:t xml:space="preserve"> </w:t>
      </w:r>
      <w:proofErr w:type="spellStart"/>
      <w:r w:rsidRPr="00E03396">
        <w:rPr>
          <w:rFonts w:ascii="Century Gothic" w:eastAsia="Times New Roman" w:hAnsi="Century Gothic" w:cs="Arial"/>
          <w:color w:val="000000"/>
          <w:lang w:eastAsia="it-IT" w:bidi="ar-SA"/>
        </w:rPr>
        <w:t>Musik</w:t>
      </w:r>
      <w:proofErr w:type="spellEnd"/>
      <w:r w:rsidRPr="00E03396">
        <w:rPr>
          <w:rFonts w:ascii="Century Gothic" w:eastAsia="Times New Roman" w:hAnsi="Century Gothic" w:cs="Arial"/>
          <w:color w:val="000000"/>
          <w:lang w:eastAsia="it-IT" w:bidi="ar-SA"/>
        </w:rPr>
        <w:t xml:space="preserve"> Basel).</w:t>
      </w:r>
    </w:p>
    <w:p w:rsidR="00E03396" w:rsidRPr="00E03396" w:rsidRDefault="00E03396" w:rsidP="00E03396">
      <w:pPr>
        <w:widowControl/>
        <w:spacing w:after="240" w:line="240" w:lineRule="atLeast"/>
        <w:ind w:right="709"/>
        <w:jc w:val="both"/>
        <w:rPr>
          <w:rFonts w:ascii="Century Gothic" w:eastAsia="Times New Roman" w:hAnsi="Century Gothic" w:cs="Arial"/>
          <w:color w:val="000000"/>
          <w:lang w:eastAsia="it-IT" w:bidi="ar-SA"/>
        </w:rPr>
      </w:pPr>
      <w:r w:rsidRPr="00E03396">
        <w:rPr>
          <w:rFonts w:ascii="Century Gothic" w:eastAsia="Times New Roman" w:hAnsi="Century Gothic" w:cs="Arial"/>
          <w:color w:val="000000"/>
          <w:lang w:eastAsia="it-IT" w:bidi="ar-SA"/>
        </w:rPr>
        <w:t>Membro del circuito de Le Dimore del Quartetto, è allievo dell’Accademia Nazionale di Santa Cecilia di Roma.</w:t>
      </w:r>
    </w:p>
    <w:p w:rsidR="00E03396" w:rsidRDefault="00E03396" w:rsidP="00E03396">
      <w:pPr>
        <w:widowControl/>
        <w:spacing w:after="240" w:line="240" w:lineRule="atLeast"/>
        <w:ind w:right="709"/>
        <w:jc w:val="both"/>
        <w:rPr>
          <w:rFonts w:ascii="Century Gothic" w:eastAsia="Times New Roman" w:hAnsi="Century Gothic" w:cs="Arial"/>
          <w:color w:val="000000"/>
          <w:lang w:eastAsia="it-IT" w:bidi="ar-SA"/>
        </w:rPr>
      </w:pPr>
      <w:r w:rsidRPr="00E03396">
        <w:rPr>
          <w:rFonts w:ascii="Century Gothic" w:eastAsia="Times New Roman" w:hAnsi="Century Gothic" w:cs="Arial"/>
          <w:color w:val="000000"/>
          <w:lang w:eastAsia="it-IT" w:bidi="ar-SA"/>
        </w:rPr>
        <w:t>All’attività concertistica, affianca quella didattica in qualità di assistente ai corsi di Musica da Camera dell’</w:t>
      </w:r>
      <w:proofErr w:type="spellStart"/>
      <w:r w:rsidRPr="00E03396">
        <w:rPr>
          <w:rFonts w:ascii="Century Gothic" w:eastAsia="Times New Roman" w:hAnsi="Century Gothic" w:cs="Arial"/>
          <w:color w:val="000000"/>
          <w:lang w:eastAsia="it-IT" w:bidi="ar-SA"/>
        </w:rPr>
        <w:t>Avos</w:t>
      </w:r>
      <w:proofErr w:type="spellEnd"/>
      <w:r w:rsidRPr="00E03396">
        <w:rPr>
          <w:rFonts w:ascii="Century Gothic" w:eastAsia="Times New Roman" w:hAnsi="Century Gothic" w:cs="Arial"/>
          <w:color w:val="000000"/>
          <w:lang w:eastAsia="it-IT" w:bidi="ar-SA"/>
        </w:rPr>
        <w:t xml:space="preserve"> Project di Roma. </w:t>
      </w:r>
    </w:p>
    <w:p w:rsidR="00AA2D89" w:rsidRDefault="00AA2D89" w:rsidP="00E03396">
      <w:pPr>
        <w:widowControl/>
        <w:spacing w:after="240" w:line="240" w:lineRule="atLeast"/>
        <w:ind w:right="709"/>
        <w:jc w:val="both"/>
        <w:rPr>
          <w:rFonts w:ascii="Century Gothic" w:eastAsia="Times New Roman" w:hAnsi="Century Gothic" w:cs="Arial"/>
          <w:color w:val="000000"/>
          <w:lang w:eastAsia="it-IT" w:bidi="ar-SA"/>
        </w:rPr>
      </w:pPr>
    </w:p>
    <w:p w:rsidR="00AA2D89" w:rsidRPr="00AA2D89" w:rsidRDefault="00AA2D89" w:rsidP="00AA2D89">
      <w:pPr>
        <w:pStyle w:val="Nessunaspaziatura"/>
        <w:rPr>
          <w:rStyle w:val="textexposedshow"/>
          <w:rFonts w:ascii="Century Gothic" w:hAnsi="Century Gothic"/>
          <w:sz w:val="24"/>
        </w:rPr>
      </w:pPr>
      <w:r w:rsidRPr="00AA2D89">
        <w:rPr>
          <w:rStyle w:val="textexposedshow"/>
          <w:rFonts w:ascii="Century Gothic" w:hAnsi="Century Gothic"/>
          <w:sz w:val="24"/>
        </w:rPr>
        <w:t>DF Artists International Music Management</w:t>
      </w:r>
    </w:p>
    <w:p w:rsidR="00AA2D89" w:rsidRPr="00AA2D89" w:rsidRDefault="00AA2D89" w:rsidP="00AA2D89">
      <w:pPr>
        <w:pStyle w:val="Nessunaspaziatura"/>
        <w:rPr>
          <w:rStyle w:val="textexposedshow"/>
          <w:rFonts w:ascii="Century Gothic" w:hAnsi="Century Gothic"/>
          <w:sz w:val="24"/>
        </w:rPr>
      </w:pPr>
      <w:proofErr w:type="spellStart"/>
      <w:r w:rsidRPr="00AA2D89">
        <w:rPr>
          <w:rStyle w:val="textexposedshow"/>
          <w:rFonts w:ascii="Century Gothic" w:hAnsi="Century Gothic"/>
          <w:sz w:val="24"/>
        </w:rPr>
        <w:t>Member</w:t>
      </w:r>
      <w:proofErr w:type="spellEnd"/>
      <w:r w:rsidRPr="00AA2D89">
        <w:rPr>
          <w:rStyle w:val="textexposedshow"/>
          <w:rFonts w:ascii="Century Gothic" w:hAnsi="Century Gothic"/>
          <w:sz w:val="24"/>
        </w:rPr>
        <w:t xml:space="preserve"> of the </w:t>
      </w:r>
      <w:proofErr w:type="spellStart"/>
      <w:r w:rsidRPr="00AA2D89">
        <w:rPr>
          <w:rStyle w:val="textexposedshow"/>
          <w:rFonts w:ascii="Century Gothic" w:hAnsi="Century Gothic"/>
          <w:sz w:val="24"/>
        </w:rPr>
        <w:t>European</w:t>
      </w:r>
      <w:proofErr w:type="spellEnd"/>
      <w:r w:rsidRPr="00AA2D89">
        <w:rPr>
          <w:rStyle w:val="textexposedshow"/>
          <w:rFonts w:ascii="Century Gothic" w:hAnsi="Century Gothic"/>
          <w:sz w:val="24"/>
        </w:rPr>
        <w:t xml:space="preserve"> </w:t>
      </w:r>
      <w:proofErr w:type="spellStart"/>
      <w:r w:rsidRPr="00AA2D89">
        <w:rPr>
          <w:rStyle w:val="textexposedshow"/>
          <w:rFonts w:ascii="Century Gothic" w:hAnsi="Century Gothic"/>
          <w:sz w:val="24"/>
        </w:rPr>
        <w:t>Association</w:t>
      </w:r>
      <w:proofErr w:type="spellEnd"/>
      <w:r w:rsidRPr="00AA2D89">
        <w:rPr>
          <w:rStyle w:val="textexposedshow"/>
          <w:rFonts w:ascii="Century Gothic" w:hAnsi="Century Gothic"/>
          <w:sz w:val="24"/>
        </w:rPr>
        <w:t xml:space="preserve"> of </w:t>
      </w:r>
      <w:proofErr w:type="spellStart"/>
      <w:r w:rsidRPr="00AA2D89">
        <w:rPr>
          <w:rStyle w:val="textexposedshow"/>
          <w:rFonts w:ascii="Century Gothic" w:hAnsi="Century Gothic"/>
          <w:sz w:val="24"/>
        </w:rPr>
        <w:t>Artistic</w:t>
      </w:r>
      <w:proofErr w:type="spellEnd"/>
      <w:r w:rsidRPr="00AA2D89">
        <w:rPr>
          <w:rStyle w:val="textexposedshow"/>
          <w:rFonts w:ascii="Century Gothic" w:hAnsi="Century Gothic"/>
          <w:sz w:val="24"/>
        </w:rPr>
        <w:t xml:space="preserve"> Agents and CMA</w:t>
      </w:r>
    </w:p>
    <w:p w:rsidR="00AA2D89" w:rsidRPr="00AA2D89" w:rsidRDefault="00AA2D89" w:rsidP="00AA2D89">
      <w:pPr>
        <w:pStyle w:val="Nessunaspaziatura"/>
        <w:rPr>
          <w:rStyle w:val="textexposedshow"/>
          <w:rFonts w:ascii="Century Gothic" w:hAnsi="Century Gothic"/>
          <w:sz w:val="24"/>
        </w:rPr>
      </w:pPr>
      <w:r w:rsidRPr="00AA2D89">
        <w:rPr>
          <w:rStyle w:val="textexposedshow"/>
          <w:rFonts w:ascii="Century Gothic" w:hAnsi="Century Gothic"/>
          <w:sz w:val="24"/>
        </w:rPr>
        <w:t>Vicolo Cadrega, 7</w:t>
      </w:r>
    </w:p>
    <w:p w:rsidR="00AA2D89" w:rsidRPr="00AA2D89" w:rsidRDefault="00AA2D89" w:rsidP="00AA2D89">
      <w:pPr>
        <w:pStyle w:val="Nessunaspaziatura"/>
        <w:rPr>
          <w:rStyle w:val="textexposedshow"/>
          <w:rFonts w:ascii="Century Gothic" w:hAnsi="Century Gothic"/>
          <w:sz w:val="24"/>
        </w:rPr>
      </w:pPr>
      <w:r w:rsidRPr="00AA2D89">
        <w:rPr>
          <w:rStyle w:val="textexposedshow"/>
          <w:rFonts w:ascii="Century Gothic" w:hAnsi="Century Gothic"/>
          <w:sz w:val="24"/>
        </w:rPr>
        <w:t xml:space="preserve">37121 VERONA </w:t>
      </w:r>
      <w:proofErr w:type="spellStart"/>
      <w:r w:rsidRPr="00AA2D89">
        <w:rPr>
          <w:rStyle w:val="textexposedshow"/>
          <w:rFonts w:ascii="Century Gothic" w:hAnsi="Century Gothic"/>
          <w:sz w:val="24"/>
        </w:rPr>
        <w:t>Italy</w:t>
      </w:r>
      <w:proofErr w:type="spellEnd"/>
    </w:p>
    <w:p w:rsidR="00AA2D89" w:rsidRPr="00AA2D89" w:rsidRDefault="00AA2D89" w:rsidP="00AA2D89">
      <w:pPr>
        <w:pStyle w:val="Nessunaspaziatura"/>
        <w:rPr>
          <w:rStyle w:val="textexposedshow"/>
          <w:rFonts w:ascii="Century Gothic" w:hAnsi="Century Gothic"/>
          <w:sz w:val="24"/>
        </w:rPr>
      </w:pPr>
      <w:r w:rsidRPr="00AA2D89">
        <w:rPr>
          <w:rStyle w:val="textexposedshow"/>
          <w:rFonts w:ascii="Century Gothic" w:hAnsi="Century Gothic"/>
          <w:sz w:val="24"/>
        </w:rPr>
        <w:t>mail: info@df-artists.com</w:t>
      </w:r>
    </w:p>
    <w:p w:rsidR="00AA2D89" w:rsidRPr="00AA2D89" w:rsidRDefault="00AA2D89" w:rsidP="00AA2D89">
      <w:pPr>
        <w:pStyle w:val="Nessunaspaziatura"/>
        <w:rPr>
          <w:rStyle w:val="textexposedshow"/>
          <w:rFonts w:ascii="Century Gothic" w:hAnsi="Century Gothic"/>
          <w:sz w:val="24"/>
        </w:rPr>
      </w:pPr>
      <w:proofErr w:type="spellStart"/>
      <w:r w:rsidRPr="00AA2D89">
        <w:rPr>
          <w:rStyle w:val="textexposedshow"/>
          <w:rFonts w:ascii="Century Gothic" w:hAnsi="Century Gothic"/>
          <w:sz w:val="24"/>
        </w:rPr>
        <w:t>cell</w:t>
      </w:r>
      <w:proofErr w:type="spellEnd"/>
      <w:r w:rsidRPr="00AA2D89">
        <w:rPr>
          <w:rStyle w:val="textexposedshow"/>
          <w:rFonts w:ascii="Century Gothic" w:hAnsi="Century Gothic"/>
          <w:sz w:val="24"/>
        </w:rPr>
        <w:t xml:space="preserve"> </w:t>
      </w:r>
      <w:proofErr w:type="spellStart"/>
      <w:r w:rsidRPr="00AA2D89">
        <w:rPr>
          <w:rStyle w:val="textexposedshow"/>
          <w:rFonts w:ascii="Century Gothic" w:hAnsi="Century Gothic"/>
          <w:sz w:val="24"/>
        </w:rPr>
        <w:t>phone</w:t>
      </w:r>
      <w:proofErr w:type="spellEnd"/>
      <w:r w:rsidRPr="00AA2D89">
        <w:rPr>
          <w:rStyle w:val="textexposedshow"/>
          <w:rFonts w:ascii="Century Gothic" w:hAnsi="Century Gothic"/>
          <w:sz w:val="24"/>
        </w:rPr>
        <w:t xml:space="preserve">: +39 392 9862385  </w:t>
      </w:r>
    </w:p>
    <w:p w:rsidR="00AA2D89" w:rsidRPr="00AA2D89" w:rsidRDefault="00AA2D89" w:rsidP="00AA2D89">
      <w:pPr>
        <w:pStyle w:val="Nessunaspaziatura"/>
        <w:rPr>
          <w:rStyle w:val="textexposedshow"/>
          <w:rFonts w:ascii="Century Gothic" w:hAnsi="Century Gothic"/>
          <w:sz w:val="24"/>
        </w:rPr>
      </w:pPr>
      <w:proofErr w:type="spellStart"/>
      <w:r w:rsidRPr="00AA2D89">
        <w:rPr>
          <w:rStyle w:val="textexposedshow"/>
          <w:rFonts w:ascii="Century Gothic" w:hAnsi="Century Gothic"/>
          <w:sz w:val="24"/>
        </w:rPr>
        <w:t>Rif</w:t>
      </w:r>
      <w:proofErr w:type="spellEnd"/>
      <w:r w:rsidRPr="00AA2D89">
        <w:rPr>
          <w:rStyle w:val="textexposedshow"/>
          <w:rFonts w:ascii="Century Gothic" w:hAnsi="Century Gothic"/>
          <w:sz w:val="24"/>
        </w:rPr>
        <w:t xml:space="preserve">: </w:t>
      </w:r>
      <w:proofErr w:type="spellStart"/>
      <w:r w:rsidRPr="00AA2D89">
        <w:rPr>
          <w:rStyle w:val="textexposedshow"/>
          <w:rFonts w:ascii="Century Gothic" w:hAnsi="Century Gothic"/>
          <w:sz w:val="24"/>
        </w:rPr>
        <w:t>Désirée</w:t>
      </w:r>
      <w:proofErr w:type="spellEnd"/>
      <w:r w:rsidRPr="00AA2D89">
        <w:rPr>
          <w:rStyle w:val="textexposedshow"/>
          <w:rFonts w:ascii="Century Gothic" w:hAnsi="Century Gothic"/>
          <w:sz w:val="24"/>
        </w:rPr>
        <w:t xml:space="preserve"> Fusi   </w:t>
      </w:r>
    </w:p>
    <w:p w:rsidR="00AA2D89" w:rsidRPr="00E03396" w:rsidRDefault="00AA2D89" w:rsidP="00E03396">
      <w:pPr>
        <w:widowControl/>
        <w:spacing w:after="240" w:line="240" w:lineRule="atLeast"/>
        <w:ind w:right="709"/>
        <w:jc w:val="both"/>
        <w:rPr>
          <w:rFonts w:ascii="Century Gothic" w:eastAsia="Times New Roman" w:hAnsi="Century Gothic" w:cs="Arial"/>
          <w:color w:val="000000"/>
          <w:lang w:eastAsia="it-IT" w:bidi="ar-SA"/>
        </w:rPr>
      </w:pPr>
    </w:p>
    <w:p w:rsidR="00E03396" w:rsidRPr="00E03396" w:rsidRDefault="00E03396" w:rsidP="00E03396">
      <w:pPr>
        <w:widowControl/>
        <w:spacing w:after="200" w:line="276" w:lineRule="auto"/>
        <w:ind w:right="709"/>
        <w:rPr>
          <w:rFonts w:ascii="Century Gothic" w:eastAsia="Calibri" w:hAnsi="Century Gothic" w:cs="Times New Roman"/>
          <w:color w:val="auto"/>
          <w:lang w:eastAsia="en-US" w:bidi="ar-SA"/>
        </w:rPr>
      </w:pPr>
    </w:p>
    <w:p w:rsidR="00E03396" w:rsidRPr="00B03AAA" w:rsidRDefault="00E03396" w:rsidP="00E03396">
      <w:pPr>
        <w:ind w:right="709"/>
        <w:jc w:val="both"/>
        <w:rPr>
          <w:rFonts w:ascii="Century Gothic" w:hAnsi="Century Gothic" w:cs="Times"/>
        </w:rPr>
      </w:pPr>
    </w:p>
    <w:sectPr w:rsidR="00E03396" w:rsidRPr="00B03AAA" w:rsidSect="00B03AAA">
      <w:headerReference w:type="default" r:id="rId7"/>
      <w:pgSz w:w="11906" w:h="16838"/>
      <w:pgMar w:top="1417" w:right="282" w:bottom="851" w:left="1134" w:header="142"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06E" w:rsidRDefault="0017506E" w:rsidP="002869CB">
      <w:pPr>
        <w:rPr>
          <w:rFonts w:hint="eastAsia"/>
        </w:rPr>
      </w:pPr>
      <w:r>
        <w:separator/>
      </w:r>
    </w:p>
  </w:endnote>
  <w:endnote w:type="continuationSeparator" w:id="0">
    <w:p w:rsidR="0017506E" w:rsidRDefault="0017506E" w:rsidP="002869C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MS Gothic"/>
    <w:charset w:val="8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06E" w:rsidRDefault="0017506E" w:rsidP="002869CB">
      <w:pPr>
        <w:rPr>
          <w:rFonts w:hint="eastAsia"/>
        </w:rPr>
      </w:pPr>
      <w:r>
        <w:separator/>
      </w:r>
    </w:p>
  </w:footnote>
  <w:footnote w:type="continuationSeparator" w:id="0">
    <w:p w:rsidR="0017506E" w:rsidRDefault="0017506E" w:rsidP="002869C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CB" w:rsidRDefault="002869CB">
    <w:pPr>
      <w:pStyle w:val="Intestazione"/>
      <w:rPr>
        <w:rFonts w:hint="eastAsia"/>
      </w:rPr>
    </w:pPr>
    <w:r>
      <w:rPr>
        <w:rFonts w:hint="eastAsia"/>
        <w:noProof/>
        <w:lang w:eastAsia="it-IT" w:bidi="ar-SA"/>
      </w:rPr>
      <w:drawing>
        <wp:inline distT="0" distB="0" distL="0" distR="0" wp14:anchorId="4902D145" wp14:editId="0C233031">
          <wp:extent cx="2077634" cy="72152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f-artists.png"/>
                  <pic:cNvPicPr/>
                </pic:nvPicPr>
                <pic:blipFill>
                  <a:blip r:embed="rId1">
                    <a:extLst>
                      <a:ext uri="{28A0092B-C50C-407E-A947-70E740481C1C}">
                        <a14:useLocalDpi xmlns:a14="http://schemas.microsoft.com/office/drawing/2010/main" val="0"/>
                      </a:ext>
                    </a:extLst>
                  </a:blip>
                  <a:stretch>
                    <a:fillRect/>
                  </a:stretch>
                </pic:blipFill>
                <pic:spPr>
                  <a:xfrm>
                    <a:off x="0" y="0"/>
                    <a:ext cx="2078625" cy="7218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5A"/>
    <w:rsid w:val="000110D7"/>
    <w:rsid w:val="00020DA9"/>
    <w:rsid w:val="000B766E"/>
    <w:rsid w:val="0017506E"/>
    <w:rsid w:val="001D209A"/>
    <w:rsid w:val="001F27F2"/>
    <w:rsid w:val="0022085A"/>
    <w:rsid w:val="00284E06"/>
    <w:rsid w:val="002869CB"/>
    <w:rsid w:val="00340A0A"/>
    <w:rsid w:val="00342EA8"/>
    <w:rsid w:val="00380B95"/>
    <w:rsid w:val="003A1663"/>
    <w:rsid w:val="004D6B21"/>
    <w:rsid w:val="0052694E"/>
    <w:rsid w:val="005552BC"/>
    <w:rsid w:val="00663CA1"/>
    <w:rsid w:val="006F3308"/>
    <w:rsid w:val="007F1BAC"/>
    <w:rsid w:val="008E47B2"/>
    <w:rsid w:val="00984314"/>
    <w:rsid w:val="009D0493"/>
    <w:rsid w:val="00AA2D89"/>
    <w:rsid w:val="00AF1D67"/>
    <w:rsid w:val="00B03AAA"/>
    <w:rsid w:val="00B92B2B"/>
    <w:rsid w:val="00BD0AC0"/>
    <w:rsid w:val="00C73C14"/>
    <w:rsid w:val="00D511AB"/>
    <w:rsid w:val="00D907B3"/>
    <w:rsid w:val="00DC0F99"/>
    <w:rsid w:val="00E03396"/>
    <w:rsid w:val="00E22F04"/>
    <w:rsid w:val="00EF3348"/>
    <w:rsid w:val="00F776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C5D3"/>
  <w15:docId w15:val="{273932B5-BBC3-6247-A508-7037C212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pPr>
    <w:rPr>
      <w:color w:val="00000A"/>
      <w:sz w:val="24"/>
    </w:rPr>
  </w:style>
  <w:style w:type="paragraph" w:styleId="Titolo1">
    <w:name w:val="heading 1"/>
    <w:basedOn w:val="Normale"/>
    <w:link w:val="Titolo1Carattere"/>
    <w:uiPriority w:val="9"/>
    <w:qFormat/>
    <w:rsid w:val="007F1BAC"/>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fumetto">
    <w:name w:val="Balloon Text"/>
    <w:basedOn w:val="Normale"/>
    <w:link w:val="TestofumettoCarattere"/>
    <w:uiPriority w:val="99"/>
    <w:semiHidden/>
    <w:unhideWhenUsed/>
    <w:rsid w:val="001D209A"/>
    <w:rPr>
      <w:rFonts w:ascii="Tahoma" w:hAnsi="Tahoma"/>
      <w:sz w:val="16"/>
      <w:szCs w:val="14"/>
    </w:rPr>
  </w:style>
  <w:style w:type="character" w:customStyle="1" w:styleId="TestofumettoCarattere">
    <w:name w:val="Testo fumetto Carattere"/>
    <w:basedOn w:val="Carpredefinitoparagrafo"/>
    <w:link w:val="Testofumetto"/>
    <w:uiPriority w:val="99"/>
    <w:semiHidden/>
    <w:rsid w:val="001D209A"/>
    <w:rPr>
      <w:rFonts w:ascii="Tahoma" w:hAnsi="Tahoma"/>
      <w:color w:val="00000A"/>
      <w:sz w:val="16"/>
      <w:szCs w:val="14"/>
    </w:rPr>
  </w:style>
  <w:style w:type="paragraph" w:styleId="Intestazione">
    <w:name w:val="header"/>
    <w:basedOn w:val="Normale"/>
    <w:link w:val="IntestazioneCarattere"/>
    <w:uiPriority w:val="99"/>
    <w:unhideWhenUsed/>
    <w:rsid w:val="002869CB"/>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2869CB"/>
    <w:rPr>
      <w:color w:val="00000A"/>
      <w:sz w:val="24"/>
      <w:szCs w:val="21"/>
    </w:rPr>
  </w:style>
  <w:style w:type="paragraph" w:styleId="Pidipagina">
    <w:name w:val="footer"/>
    <w:basedOn w:val="Normale"/>
    <w:link w:val="PidipaginaCarattere"/>
    <w:uiPriority w:val="99"/>
    <w:unhideWhenUsed/>
    <w:rsid w:val="002869CB"/>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869CB"/>
    <w:rPr>
      <w:color w:val="00000A"/>
      <w:sz w:val="24"/>
      <w:szCs w:val="21"/>
    </w:rPr>
  </w:style>
  <w:style w:type="character" w:customStyle="1" w:styleId="Titolo1Carattere">
    <w:name w:val="Titolo 1 Carattere"/>
    <w:basedOn w:val="Carpredefinitoparagrafo"/>
    <w:link w:val="Titolo1"/>
    <w:uiPriority w:val="9"/>
    <w:rsid w:val="007F1BAC"/>
    <w:rPr>
      <w:rFonts w:ascii="Times New Roman" w:eastAsia="Times New Roman" w:hAnsi="Times New Roman" w:cs="Times New Roman"/>
      <w:b/>
      <w:bCs/>
      <w:kern w:val="36"/>
      <w:sz w:val="48"/>
      <w:szCs w:val="48"/>
      <w:lang w:eastAsia="it-IT" w:bidi="ar-SA"/>
    </w:rPr>
  </w:style>
  <w:style w:type="character" w:styleId="Enfasicorsivo">
    <w:name w:val="Emphasis"/>
    <w:basedOn w:val="Carpredefinitoparagrafo"/>
    <w:uiPriority w:val="20"/>
    <w:qFormat/>
    <w:rsid w:val="007F1BAC"/>
    <w:rPr>
      <w:i/>
      <w:iCs/>
    </w:rPr>
  </w:style>
  <w:style w:type="character" w:customStyle="1" w:styleId="textexposedshow">
    <w:name w:val="text_exposed_show"/>
    <w:basedOn w:val="Carpredefinitoparagrafo"/>
    <w:rsid w:val="00AA2D89"/>
  </w:style>
  <w:style w:type="paragraph" w:styleId="Nessunaspaziatura">
    <w:name w:val="No Spacing"/>
    <w:uiPriority w:val="1"/>
    <w:qFormat/>
    <w:rsid w:val="00AA2D89"/>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762822">
      <w:bodyDiv w:val="1"/>
      <w:marLeft w:val="0"/>
      <w:marRight w:val="0"/>
      <w:marTop w:val="0"/>
      <w:marBottom w:val="0"/>
      <w:divBdr>
        <w:top w:val="none" w:sz="0" w:space="0" w:color="auto"/>
        <w:left w:val="none" w:sz="0" w:space="0" w:color="auto"/>
        <w:bottom w:val="none" w:sz="0" w:space="0" w:color="auto"/>
        <w:right w:val="none" w:sz="0" w:space="0" w:color="auto"/>
      </w:divBdr>
    </w:div>
    <w:div w:id="937326252">
      <w:bodyDiv w:val="1"/>
      <w:marLeft w:val="0"/>
      <w:marRight w:val="0"/>
      <w:marTop w:val="0"/>
      <w:marBottom w:val="0"/>
      <w:divBdr>
        <w:top w:val="none" w:sz="0" w:space="0" w:color="auto"/>
        <w:left w:val="none" w:sz="0" w:space="0" w:color="auto"/>
        <w:bottom w:val="none" w:sz="0" w:space="0" w:color="auto"/>
        <w:right w:val="none" w:sz="0" w:space="0" w:color="auto"/>
      </w:divBdr>
    </w:div>
    <w:div w:id="1698044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HwNL</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Desiree Fusi</cp:lastModifiedBy>
  <cp:revision>2</cp:revision>
  <cp:lastPrinted>2021-02-01T23:44:00Z</cp:lastPrinted>
  <dcterms:created xsi:type="dcterms:W3CDTF">2021-02-07T17:05:00Z</dcterms:created>
  <dcterms:modified xsi:type="dcterms:W3CDTF">2021-02-07T17:05:00Z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HwNL</vt:lpwstr>
  </property>
</Properties>
</file>